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7E" w:rsidRPr="0089367E" w:rsidRDefault="00FB7249" w:rsidP="00FB7249">
      <w:pPr>
        <w:jc w:val="center"/>
        <w:rPr>
          <w:b/>
          <w:sz w:val="28"/>
          <w:szCs w:val="28"/>
        </w:rPr>
      </w:pPr>
      <w:r w:rsidRPr="0089367E">
        <w:rPr>
          <w:b/>
          <w:sz w:val="28"/>
          <w:szCs w:val="28"/>
        </w:rPr>
        <w:t>Ημερολόγιο Υποστηρίξεις διδακτορικών διατριβών</w:t>
      </w:r>
      <w:r w:rsidR="0089367E" w:rsidRPr="0089367E">
        <w:rPr>
          <w:b/>
          <w:sz w:val="28"/>
          <w:szCs w:val="28"/>
        </w:rPr>
        <w:t xml:space="preserve"> </w:t>
      </w:r>
    </w:p>
    <w:p w:rsidR="00C512D1" w:rsidRPr="0089367E" w:rsidRDefault="0089367E" w:rsidP="00FB7249">
      <w:pPr>
        <w:jc w:val="center"/>
        <w:rPr>
          <w:b/>
          <w:sz w:val="28"/>
          <w:szCs w:val="28"/>
        </w:rPr>
      </w:pPr>
      <w:r w:rsidRPr="0089367E">
        <w:rPr>
          <w:b/>
          <w:sz w:val="28"/>
          <w:szCs w:val="28"/>
        </w:rPr>
        <w:t>Τμήματος</w:t>
      </w:r>
      <w:bookmarkStart w:id="0" w:name="_GoBack"/>
      <w:bookmarkEnd w:id="0"/>
      <w:r w:rsidRPr="0089367E">
        <w:rPr>
          <w:b/>
          <w:sz w:val="28"/>
          <w:szCs w:val="28"/>
        </w:rPr>
        <w:t xml:space="preserve"> Θεατρικών Σπουδών</w:t>
      </w:r>
    </w:p>
    <w:p w:rsidR="00FB7249" w:rsidRDefault="00FB7249"/>
    <w:p w:rsidR="00FB7249" w:rsidRDefault="00FB7249" w:rsidP="00FB7249">
      <w:pPr>
        <w:pStyle w:val="Default"/>
      </w:pPr>
    </w:p>
    <w:p w:rsidR="00FB7249" w:rsidRDefault="00FB7249" w:rsidP="00FB7249">
      <w:pPr>
        <w:pStyle w:val="a3"/>
        <w:numPr>
          <w:ilvl w:val="0"/>
          <w:numId w:val="1"/>
        </w:numPr>
        <w:jc w:val="both"/>
      </w:pPr>
      <w:r>
        <w:t xml:space="preserve">Την </w:t>
      </w:r>
      <w:r w:rsidRPr="00FB7249">
        <w:rPr>
          <w:b/>
          <w:bCs/>
        </w:rPr>
        <w:t xml:space="preserve">Παρασκευή 20 Δεκεμβρίου 2024 και </w:t>
      </w:r>
      <w:r>
        <w:t xml:space="preserve">ώρα </w:t>
      </w:r>
      <w:r w:rsidRPr="00FB7249">
        <w:rPr>
          <w:b/>
          <w:bCs/>
        </w:rPr>
        <w:t xml:space="preserve">9:30 </w:t>
      </w:r>
      <w:proofErr w:type="spellStart"/>
      <w:r w:rsidRPr="00FB7249">
        <w:rPr>
          <w:b/>
          <w:bCs/>
        </w:rPr>
        <w:t>π.μ</w:t>
      </w:r>
      <w:proofErr w:type="spellEnd"/>
      <w:r w:rsidRPr="00FB7249">
        <w:rPr>
          <w:b/>
          <w:bCs/>
        </w:rPr>
        <w:t xml:space="preserve"> </w:t>
      </w:r>
      <w:r>
        <w:t>μέσω τηλεδιάσκεψης</w:t>
      </w:r>
      <w:r>
        <w:t xml:space="preserve">, θα  πραγματοποιηθεί η </w:t>
      </w:r>
      <w:r>
        <w:t xml:space="preserve"> υποστήριξη της διδακτορικής διατριβής της κ. Ελένης </w:t>
      </w:r>
      <w:proofErr w:type="spellStart"/>
      <w:r>
        <w:t>Λαμπρονίκου</w:t>
      </w:r>
      <w:proofErr w:type="spellEnd"/>
      <w:r>
        <w:t xml:space="preserve"> με θέμα: </w:t>
      </w:r>
    </w:p>
    <w:p w:rsidR="00FB7249" w:rsidRDefault="00FB7249" w:rsidP="00FB7249">
      <w:pPr>
        <w:jc w:val="center"/>
      </w:pPr>
      <w:r>
        <w:rPr>
          <w:b/>
          <w:bCs/>
          <w:i/>
          <w:iCs/>
        </w:rPr>
        <w:t>«Η θεατρική αγωγή ως μέσο προσέγγισης και κατανόησης της λογοτεχνίας στην προσχολική εκπαίδευση</w:t>
      </w:r>
      <w:r>
        <w:t>»</w:t>
      </w:r>
    </w:p>
    <w:p w:rsidR="00FB7249" w:rsidRDefault="00FB7249" w:rsidP="00FB7249">
      <w:pPr>
        <w:jc w:val="center"/>
      </w:pPr>
    </w:p>
    <w:p w:rsidR="00FB7249" w:rsidRDefault="00FB7249" w:rsidP="00FB7249">
      <w:pPr>
        <w:jc w:val="both"/>
      </w:pPr>
      <w:r>
        <w:t xml:space="preserve">Η διαδικασία είναι ανοιχτή και όσοι/όσες επιθυμούν να την παρακολουθήσουν να έρθουν σε επικοινωνία με την Γραμματεία του Τ.Θ.Σ. </w:t>
      </w:r>
    </w:p>
    <w:p w:rsidR="00FB7249" w:rsidRDefault="00FB7249" w:rsidP="00FB7249">
      <w:pPr>
        <w:jc w:val="center"/>
      </w:pPr>
    </w:p>
    <w:p w:rsidR="00FB7249" w:rsidRDefault="00FB7249" w:rsidP="00FB7249">
      <w:pPr>
        <w:jc w:val="center"/>
      </w:pPr>
    </w:p>
    <w:p w:rsidR="00FB7249" w:rsidRPr="00FB7249" w:rsidRDefault="00FB7249" w:rsidP="00FB7249">
      <w:pPr>
        <w:pStyle w:val="a3"/>
        <w:numPr>
          <w:ilvl w:val="0"/>
          <w:numId w:val="1"/>
        </w:numPr>
        <w:jc w:val="both"/>
        <w:rPr>
          <w:rFonts w:ascii="Times New Roman" w:eastAsia="Athens" w:hAnsi="Times New Roman" w:cs="Times New Roman"/>
          <w:sz w:val="24"/>
          <w:szCs w:val="24"/>
          <w:lang w:eastAsia="el-GR"/>
        </w:rPr>
      </w:pPr>
      <w:r w:rsidRPr="00FB7249">
        <w:rPr>
          <w:rFonts w:ascii="Times New Roman" w:hAnsi="Times New Roman"/>
          <w:szCs w:val="24"/>
        </w:rPr>
        <w:t>Την</w:t>
      </w:r>
      <w:r w:rsidRPr="00FB7249">
        <w:rPr>
          <w:rFonts w:ascii="Times New Roman" w:hAnsi="Times New Roman"/>
          <w:b/>
          <w:szCs w:val="24"/>
        </w:rPr>
        <w:t xml:space="preserve"> </w:t>
      </w:r>
      <w:r w:rsidRPr="00FB7249">
        <w:rPr>
          <w:rFonts w:ascii="Times New Roman" w:hAnsi="Times New Roman"/>
          <w:b/>
          <w:szCs w:val="24"/>
        </w:rPr>
        <w:t>Δευτέρα 23 Δεκεμβρίου και</w:t>
      </w:r>
      <w:r w:rsidRPr="00FB7249">
        <w:rPr>
          <w:rFonts w:ascii="Times New Roman" w:hAnsi="Times New Roman"/>
          <w:szCs w:val="24"/>
        </w:rPr>
        <w:t xml:space="preserve"> ώρα </w:t>
      </w:r>
      <w:r w:rsidRPr="00FB7249">
        <w:rPr>
          <w:rFonts w:ascii="Times New Roman" w:hAnsi="Times New Roman"/>
          <w:b/>
          <w:szCs w:val="24"/>
        </w:rPr>
        <w:t xml:space="preserve">11 </w:t>
      </w:r>
      <w:proofErr w:type="spellStart"/>
      <w:r w:rsidRPr="00FB7249">
        <w:rPr>
          <w:rFonts w:ascii="Times New Roman" w:hAnsi="Times New Roman"/>
          <w:b/>
          <w:szCs w:val="24"/>
        </w:rPr>
        <w:t>π.μ</w:t>
      </w:r>
      <w:proofErr w:type="spellEnd"/>
      <w:r w:rsidRPr="00FB7249">
        <w:rPr>
          <w:rFonts w:ascii="Times New Roman" w:hAnsi="Times New Roman"/>
          <w:b/>
          <w:szCs w:val="24"/>
        </w:rPr>
        <w:t xml:space="preserve"> </w:t>
      </w:r>
      <w:r w:rsidRPr="00FB7249">
        <w:rPr>
          <w:rFonts w:ascii="Times New Roman" w:hAnsi="Times New Roman"/>
          <w:szCs w:val="24"/>
        </w:rPr>
        <w:t>μέσω τηλεδιάσκεψης</w:t>
      </w:r>
      <w:r w:rsidRPr="00FB7249">
        <w:rPr>
          <w:rFonts w:ascii="Times New Roman" w:hAnsi="Times New Roman"/>
          <w:szCs w:val="24"/>
        </w:rPr>
        <w:t xml:space="preserve">, </w:t>
      </w:r>
      <w:r w:rsidRPr="00FB7249">
        <w:rPr>
          <w:rFonts w:ascii="Times New Roman" w:hAnsi="Times New Roman"/>
          <w:szCs w:val="24"/>
        </w:rPr>
        <w:t>θα πραγματοποιηθεί</w:t>
      </w:r>
      <w:r w:rsidRPr="00FB7249">
        <w:rPr>
          <w:rFonts w:ascii="Times New Roman" w:hAnsi="Times New Roman"/>
          <w:szCs w:val="24"/>
        </w:rPr>
        <w:t xml:space="preserve"> </w:t>
      </w:r>
      <w:r w:rsidRPr="00FB7249">
        <w:rPr>
          <w:rFonts w:ascii="Times New Roman" w:eastAsia="Athens" w:hAnsi="Times New Roman" w:cs="Times New Roman"/>
          <w:sz w:val="24"/>
          <w:szCs w:val="24"/>
          <w:lang w:eastAsia="el-GR"/>
        </w:rPr>
        <w:t xml:space="preserve">η υποστήριξη της διδακτορικής διατριβής της  κ. Πολυξένης Σίμου με θέμα: </w:t>
      </w:r>
    </w:p>
    <w:p w:rsidR="00FB7249" w:rsidRPr="00FB7249" w:rsidRDefault="00FB7249" w:rsidP="00FB7249">
      <w:pPr>
        <w:spacing w:before="120" w:after="0" w:line="240" w:lineRule="auto"/>
        <w:ind w:left="567"/>
        <w:jc w:val="center"/>
        <w:rPr>
          <w:rFonts w:ascii="Times New Roman" w:eastAsia="Athens" w:hAnsi="Times New Roman" w:cs="Times New Roman"/>
          <w:b/>
          <w:bCs/>
          <w:i/>
          <w:sz w:val="24"/>
          <w:szCs w:val="24"/>
          <w:lang w:eastAsia="el-GR"/>
        </w:rPr>
      </w:pPr>
      <w:r w:rsidRPr="00FB7249">
        <w:rPr>
          <w:rFonts w:ascii="Times New Roman" w:eastAsia="Athens" w:hAnsi="Times New Roman" w:cs="Times New Roman"/>
          <w:b/>
          <w:bCs/>
          <w:sz w:val="24"/>
          <w:szCs w:val="24"/>
          <w:lang w:eastAsia="el-GR"/>
        </w:rPr>
        <w:t>«</w:t>
      </w:r>
      <w:r w:rsidRPr="00FB7249">
        <w:rPr>
          <w:rFonts w:ascii="Times New Roman" w:eastAsia="Athens" w:hAnsi="Times New Roman" w:cs="Times New Roman"/>
          <w:b/>
          <w:bCs/>
          <w:i/>
          <w:sz w:val="24"/>
          <w:szCs w:val="24"/>
          <w:lang w:eastAsia="el-GR"/>
        </w:rPr>
        <w:t>Η διδασκαλία του θεάτρου στη δευτεροβάθμια εκπαίδευση.</w:t>
      </w:r>
    </w:p>
    <w:p w:rsidR="00FB7249" w:rsidRPr="00FB7249" w:rsidRDefault="00FB7249" w:rsidP="00FB7249">
      <w:pPr>
        <w:spacing w:before="120" w:after="0" w:line="240" w:lineRule="auto"/>
        <w:ind w:left="567"/>
        <w:jc w:val="center"/>
        <w:rPr>
          <w:rFonts w:ascii="Times New Roman" w:eastAsia="Athens" w:hAnsi="Times New Roman" w:cs="Times New Roman"/>
          <w:b/>
          <w:i/>
          <w:sz w:val="24"/>
          <w:szCs w:val="24"/>
          <w:lang w:eastAsia="el-GR"/>
        </w:rPr>
      </w:pPr>
      <w:r w:rsidRPr="00FB7249">
        <w:rPr>
          <w:rFonts w:ascii="Times New Roman" w:eastAsia="Athens" w:hAnsi="Times New Roman" w:cs="Times New Roman"/>
          <w:b/>
          <w:bCs/>
          <w:i/>
          <w:sz w:val="24"/>
          <w:szCs w:val="24"/>
          <w:lang w:eastAsia="el-GR"/>
        </w:rPr>
        <w:t>Μια μελέτη περίπτωσης για το Λύκειο</w:t>
      </w:r>
      <w:r w:rsidRPr="00FB7249">
        <w:rPr>
          <w:rFonts w:ascii="Times New Roman" w:eastAsia="Athens" w:hAnsi="Times New Roman" w:cs="Times New Roman"/>
          <w:b/>
          <w:sz w:val="24"/>
          <w:szCs w:val="24"/>
          <w:lang w:eastAsia="el-GR"/>
        </w:rPr>
        <w:t>»</w:t>
      </w:r>
    </w:p>
    <w:p w:rsidR="00FB7249" w:rsidRDefault="00FB7249" w:rsidP="00FB7249">
      <w:pPr>
        <w:jc w:val="center"/>
      </w:pPr>
    </w:p>
    <w:p w:rsidR="00FB7249" w:rsidRDefault="00FB7249" w:rsidP="00FB7249">
      <w:pPr>
        <w:jc w:val="both"/>
      </w:pPr>
      <w:r>
        <w:t xml:space="preserve">Η διαδικασία είναι ανοιχτή και όσοι/όσες επιθυμούν να την παρακολουθήσουν να έρθουν σε επικοινωνία με την Γραμματεία του Τ.Θ.Σ. </w:t>
      </w:r>
    </w:p>
    <w:p w:rsidR="00FB7249" w:rsidRDefault="00FB7249" w:rsidP="00FB7249">
      <w:pPr>
        <w:jc w:val="center"/>
      </w:pPr>
    </w:p>
    <w:p w:rsidR="00FB7249" w:rsidRDefault="00FB7249" w:rsidP="00FB7249">
      <w:pPr>
        <w:jc w:val="center"/>
      </w:pPr>
    </w:p>
    <w:sectPr w:rsidR="00FB7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thens">
    <w:altName w:val="Times New Roman"/>
    <w:panose1 w:val="00000000000000000000"/>
    <w:charset w:val="55"/>
    <w:family w:val="auto"/>
    <w:notTrueType/>
    <w:pitch w:val="variable"/>
    <w:sig w:usb0="81000000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7A0D"/>
    <w:multiLevelType w:val="hybridMultilevel"/>
    <w:tmpl w:val="B0BA782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49"/>
    <w:rsid w:val="0089367E"/>
    <w:rsid w:val="00C512D1"/>
    <w:rsid w:val="00F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563"/>
  <w15:chartTrackingRefBased/>
  <w15:docId w15:val="{681176DC-D24E-4882-9CA4-DC6A24BA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bernidaki</dc:creator>
  <cp:keywords/>
  <dc:description/>
  <cp:lastModifiedBy>eleni bernidaki</cp:lastModifiedBy>
  <cp:revision>2</cp:revision>
  <dcterms:created xsi:type="dcterms:W3CDTF">2024-12-19T10:55:00Z</dcterms:created>
  <dcterms:modified xsi:type="dcterms:W3CDTF">2024-12-19T11:01:00Z</dcterms:modified>
</cp:coreProperties>
</file>